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11" w:rsidRDefault="003E5611" w:rsidP="003E5611">
      <w:pPr>
        <w:rPr>
          <w:rFonts w:ascii="Arial Narrow" w:hAnsi="Arial Narrow"/>
          <w:b/>
          <w:color w:val="365F91" w:themeColor="accent1" w:themeShade="BF"/>
        </w:rPr>
      </w:pPr>
      <w:r w:rsidRPr="00E40C11">
        <w:rPr>
          <w:rFonts w:ascii="Arial Narrow" w:hAnsi="Arial Narrow"/>
          <w:b/>
          <w:noProof/>
          <w:color w:val="365F91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B0082" wp14:editId="67BF2C6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42B1C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" strokecolor="#95b3d7 [1940]" strokeweight="1.25pt"/>
            </w:pict>
          </mc:Fallback>
        </mc:AlternateContent>
      </w:r>
      <w:r>
        <w:rPr>
          <w:rFonts w:ascii="Arial Narrow" w:hAnsi="Arial Narrow"/>
          <w:b/>
          <w:color w:val="365F91" w:themeColor="accent1" w:themeShade="BF"/>
        </w:rPr>
        <w:t>Basın Bülteni</w:t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 w:rsidR="00371A61">
        <w:rPr>
          <w:rFonts w:ascii="Arial Narrow" w:hAnsi="Arial Narrow"/>
          <w:b/>
          <w:color w:val="365F91" w:themeColor="accent1" w:themeShade="BF"/>
        </w:rPr>
        <w:tab/>
      </w:r>
      <w:r w:rsidR="006A6414">
        <w:rPr>
          <w:rFonts w:ascii="Arial Narrow" w:hAnsi="Arial Narrow"/>
          <w:b/>
          <w:color w:val="365F91" w:themeColor="accent1" w:themeShade="BF"/>
        </w:rPr>
        <w:t>18</w:t>
      </w:r>
      <w:r w:rsidR="0046486F">
        <w:rPr>
          <w:rFonts w:ascii="Arial Narrow" w:hAnsi="Arial Narrow"/>
          <w:b/>
          <w:color w:val="365F91" w:themeColor="accent1" w:themeShade="BF"/>
        </w:rPr>
        <w:t xml:space="preserve"> </w:t>
      </w:r>
      <w:r w:rsidR="00371A61">
        <w:rPr>
          <w:rFonts w:ascii="Arial Narrow" w:hAnsi="Arial Narrow"/>
          <w:b/>
          <w:color w:val="365F91" w:themeColor="accent1" w:themeShade="BF"/>
        </w:rPr>
        <w:t>Eylül</w:t>
      </w:r>
      <w:r w:rsidR="0046486F">
        <w:rPr>
          <w:rFonts w:ascii="Arial Narrow" w:hAnsi="Arial Narrow"/>
          <w:b/>
          <w:color w:val="365F91" w:themeColor="accent1" w:themeShade="BF"/>
        </w:rPr>
        <w:t xml:space="preserve"> 2018</w:t>
      </w:r>
    </w:p>
    <w:p w:rsidR="00243477" w:rsidRDefault="00243477"/>
    <w:p w:rsidR="00395B72" w:rsidRDefault="00395B72"/>
    <w:p w:rsidR="00395B72" w:rsidRDefault="00B00D31" w:rsidP="00395B72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TREDAŞ’IN </w:t>
      </w:r>
      <w:r w:rsidR="00371A61">
        <w:rPr>
          <w:rFonts w:ascii="Tahoma" w:hAnsi="Tahoma" w:cs="Tahoma"/>
          <w:b/>
          <w:sz w:val="36"/>
        </w:rPr>
        <w:t xml:space="preserve">KIRKLARELİ </w:t>
      </w:r>
      <w:r>
        <w:rPr>
          <w:rFonts w:ascii="Tahoma" w:hAnsi="Tahoma" w:cs="Tahoma"/>
          <w:b/>
          <w:sz w:val="36"/>
        </w:rPr>
        <w:t>YATIRIMLAR</w:t>
      </w:r>
      <w:r w:rsidR="004578BC">
        <w:rPr>
          <w:rFonts w:ascii="Tahoma" w:hAnsi="Tahoma" w:cs="Tahoma"/>
          <w:b/>
          <w:sz w:val="36"/>
        </w:rPr>
        <w:t>I</w:t>
      </w:r>
      <w:r>
        <w:rPr>
          <w:rFonts w:ascii="Tahoma" w:hAnsi="Tahoma" w:cs="Tahoma"/>
          <w:b/>
          <w:sz w:val="36"/>
        </w:rPr>
        <w:t xml:space="preserve"> DEVAM EDİYOR</w:t>
      </w:r>
    </w:p>
    <w:p w:rsidR="00395B72" w:rsidRDefault="00395B72" w:rsidP="00395B72">
      <w:pPr>
        <w:jc w:val="center"/>
        <w:rPr>
          <w:rFonts w:ascii="Tahoma" w:hAnsi="Tahoma" w:cs="Tahoma"/>
          <w:b/>
          <w:sz w:val="36"/>
        </w:rPr>
      </w:pPr>
    </w:p>
    <w:p w:rsidR="00CF3618" w:rsidRDefault="00CF3618" w:rsidP="00CF36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Trakya Elektrik Dağıtım A.Ş. (TREDAŞ), 2018 yılı yatırım programı kapsamında üç ilde faaliyetlerini sürdürürken, Kırklareli’nde de m</w:t>
      </w:r>
      <w:r w:rsidR="00446FB7">
        <w:rPr>
          <w:rFonts w:ascii="Tahoma" w:hAnsi="Tahoma" w:cs="Tahoma"/>
        </w:rPr>
        <w:t>üşterilerine</w:t>
      </w:r>
      <w:r w:rsidR="0081456D">
        <w:rPr>
          <w:rFonts w:ascii="Tahoma" w:hAnsi="Tahoma" w:cs="Tahoma"/>
        </w:rPr>
        <w:t xml:space="preserve"> enerjiyi kesintisiz, gü</w:t>
      </w:r>
      <w:r>
        <w:rPr>
          <w:rFonts w:ascii="Tahoma" w:hAnsi="Tahoma" w:cs="Tahoma"/>
        </w:rPr>
        <w:t>venli ve verimli şekilde sunma amacıyla yatırım çalışmaları gerçekleştiriliyor.</w:t>
      </w:r>
    </w:p>
    <w:p w:rsidR="00CF3618" w:rsidRDefault="0046486F" w:rsidP="00CF36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TREDAŞ</w:t>
      </w:r>
      <w:r w:rsidR="00CF361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81456D">
        <w:rPr>
          <w:rFonts w:ascii="Tahoma" w:hAnsi="Tahoma" w:cs="Tahoma"/>
        </w:rPr>
        <w:t xml:space="preserve">2018 </w:t>
      </w:r>
      <w:r w:rsidR="00CF3618">
        <w:rPr>
          <w:rFonts w:ascii="Tahoma" w:hAnsi="Tahoma" w:cs="Tahoma"/>
        </w:rPr>
        <w:t>y</w:t>
      </w:r>
      <w:r w:rsidR="0081456D">
        <w:rPr>
          <w:rFonts w:ascii="Tahoma" w:hAnsi="Tahoma" w:cs="Tahoma"/>
        </w:rPr>
        <w:t>ılı yatırım programı kapsamında Kırklareli Merkez Yayla Mahallesi Yeni Devlet Hastanesi önünde bulun</w:t>
      </w:r>
      <w:r w:rsidR="004578BC">
        <w:rPr>
          <w:rFonts w:ascii="Tahoma" w:hAnsi="Tahoma" w:cs="Tahoma"/>
        </w:rPr>
        <w:t xml:space="preserve">an </w:t>
      </w:r>
      <w:r w:rsidR="00CF3618">
        <w:rPr>
          <w:rFonts w:ascii="Tahoma" w:hAnsi="Tahoma" w:cs="Tahoma"/>
        </w:rPr>
        <w:t>h</w:t>
      </w:r>
      <w:r w:rsidR="004578BC">
        <w:rPr>
          <w:rFonts w:ascii="Tahoma" w:hAnsi="Tahoma" w:cs="Tahoma"/>
        </w:rPr>
        <w:t>a</w:t>
      </w:r>
      <w:r w:rsidR="00AA52CE">
        <w:rPr>
          <w:rFonts w:ascii="Tahoma" w:hAnsi="Tahoma" w:cs="Tahoma"/>
        </w:rPr>
        <w:t xml:space="preserve">vai hattı </w:t>
      </w:r>
      <w:r w:rsidR="00DC5AA2">
        <w:rPr>
          <w:rFonts w:ascii="Tahoma" w:hAnsi="Tahoma" w:cs="Tahoma"/>
        </w:rPr>
        <w:t>yeraltına</w:t>
      </w:r>
      <w:r w:rsidR="004578BC">
        <w:rPr>
          <w:rFonts w:ascii="Tahoma" w:hAnsi="Tahoma" w:cs="Tahoma"/>
        </w:rPr>
        <w:t xml:space="preserve"> aldı.</w:t>
      </w:r>
      <w:r w:rsidR="00CF3618">
        <w:rPr>
          <w:rFonts w:ascii="Tahoma" w:hAnsi="Tahoma" w:cs="Tahoma"/>
        </w:rPr>
        <w:t xml:space="preserve"> </w:t>
      </w:r>
      <w:r w:rsidR="004578BC">
        <w:rPr>
          <w:rFonts w:ascii="Tahoma" w:hAnsi="Tahoma" w:cs="Tahoma"/>
        </w:rPr>
        <w:t xml:space="preserve">Böylece </w:t>
      </w:r>
      <w:r w:rsidR="0081456D">
        <w:rPr>
          <w:rFonts w:ascii="Tahoma" w:hAnsi="Tahoma" w:cs="Tahoma"/>
        </w:rPr>
        <w:t xml:space="preserve">rüzgâr, yağmur ve dolu gibi hava muhalefetlerinde </w:t>
      </w:r>
      <w:r w:rsidR="00B00D31">
        <w:rPr>
          <w:rFonts w:ascii="Tahoma" w:hAnsi="Tahoma" w:cs="Tahoma"/>
        </w:rPr>
        <w:t xml:space="preserve">oluşan </w:t>
      </w:r>
      <w:r w:rsidR="0081456D">
        <w:rPr>
          <w:rFonts w:ascii="Tahoma" w:hAnsi="Tahoma" w:cs="Tahoma"/>
        </w:rPr>
        <w:t>elektrik kesintisini ö</w:t>
      </w:r>
      <w:r w:rsidR="004578BC">
        <w:rPr>
          <w:rFonts w:ascii="Tahoma" w:hAnsi="Tahoma" w:cs="Tahoma"/>
        </w:rPr>
        <w:t>nle</w:t>
      </w:r>
      <w:r w:rsidR="00446FB7">
        <w:rPr>
          <w:rFonts w:ascii="Tahoma" w:hAnsi="Tahoma" w:cs="Tahoma"/>
        </w:rPr>
        <w:t>meye yönelik çalışmalarını tamamladı</w:t>
      </w:r>
      <w:r w:rsidR="0081456D">
        <w:rPr>
          <w:rFonts w:ascii="Tahoma" w:hAnsi="Tahoma" w:cs="Tahoma"/>
        </w:rPr>
        <w:t xml:space="preserve">. </w:t>
      </w:r>
    </w:p>
    <w:p w:rsidR="00395B72" w:rsidRDefault="00CF3618" w:rsidP="00CF36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Yine aynı bölgede e</w:t>
      </w:r>
      <w:r w:rsidR="00446FB7">
        <w:rPr>
          <w:rFonts w:ascii="Tahoma" w:hAnsi="Tahoma" w:cs="Tahoma"/>
        </w:rPr>
        <w:t>konomik ömrünü tamamlamış olan</w:t>
      </w:r>
      <w:r w:rsidR="0081456D">
        <w:rPr>
          <w:rFonts w:ascii="Tahoma" w:hAnsi="Tahoma" w:cs="Tahoma"/>
        </w:rPr>
        <w:t xml:space="preserve"> direk tipi trafo</w:t>
      </w:r>
      <w:r w:rsidR="00B00D31">
        <w:rPr>
          <w:rFonts w:ascii="Tahoma" w:hAnsi="Tahoma" w:cs="Tahoma"/>
        </w:rPr>
        <w:t>,</w:t>
      </w:r>
      <w:r w:rsidR="0081456D">
        <w:rPr>
          <w:rFonts w:ascii="Tahoma" w:hAnsi="Tahoma" w:cs="Tahoma"/>
        </w:rPr>
        <w:t xml:space="preserve"> </w:t>
      </w:r>
      <w:proofErr w:type="spellStart"/>
      <w:r w:rsidR="0081456D">
        <w:rPr>
          <w:rFonts w:ascii="Tahoma" w:hAnsi="Tahoma" w:cs="Tahoma"/>
        </w:rPr>
        <w:t>Monoblok</w:t>
      </w:r>
      <w:proofErr w:type="spellEnd"/>
      <w:r w:rsidR="0081456D">
        <w:rPr>
          <w:rFonts w:ascii="Tahoma" w:hAnsi="Tahoma" w:cs="Tahoma"/>
        </w:rPr>
        <w:t xml:space="preserve"> Beton Köşk ile değiştirilerek daha güvenli</w:t>
      </w:r>
      <w:r w:rsidR="00446FB7">
        <w:rPr>
          <w:rFonts w:ascii="Tahoma" w:hAnsi="Tahoma" w:cs="Tahoma"/>
        </w:rPr>
        <w:t xml:space="preserve"> ve ihtiyacı daha iyi karşılayacak</w:t>
      </w:r>
      <w:r>
        <w:rPr>
          <w:rFonts w:ascii="Tahoma" w:hAnsi="Tahoma" w:cs="Tahoma"/>
        </w:rPr>
        <w:t xml:space="preserve"> bir hale getirilirken, </w:t>
      </w:r>
      <w:r w:rsidR="00B00D31">
        <w:rPr>
          <w:rFonts w:ascii="Tahoma" w:hAnsi="Tahoma" w:cs="Tahoma"/>
        </w:rPr>
        <w:t>Kırklareli Belediyesince</w:t>
      </w:r>
      <w:r>
        <w:rPr>
          <w:rFonts w:ascii="Tahoma" w:hAnsi="Tahoma" w:cs="Tahoma"/>
        </w:rPr>
        <w:t xml:space="preserve"> Yeni Hastane yoluna</w:t>
      </w:r>
      <w:r w:rsidR="00B00D31">
        <w:rPr>
          <w:rFonts w:ascii="Tahoma" w:hAnsi="Tahoma" w:cs="Tahoma"/>
        </w:rPr>
        <w:t xml:space="preserve"> yapılan </w:t>
      </w:r>
      <w:proofErr w:type="gramStart"/>
      <w:r w:rsidR="00B00D31">
        <w:rPr>
          <w:rFonts w:ascii="Tahoma" w:hAnsi="Tahoma" w:cs="Tahoma"/>
        </w:rPr>
        <w:t>refüje</w:t>
      </w:r>
      <w:proofErr w:type="gramEnd"/>
      <w:r w:rsidR="00B00D31">
        <w:rPr>
          <w:rFonts w:ascii="Tahoma" w:hAnsi="Tahoma" w:cs="Tahoma"/>
        </w:rPr>
        <w:t xml:space="preserve"> aydınlatma direkleri </w:t>
      </w:r>
      <w:r w:rsidR="00446FB7">
        <w:rPr>
          <w:rFonts w:ascii="Tahoma" w:hAnsi="Tahoma" w:cs="Tahoma"/>
        </w:rPr>
        <w:t>tesis edilerek ilgili</w:t>
      </w:r>
      <w:r w:rsidR="00B00D31">
        <w:rPr>
          <w:rFonts w:ascii="Tahoma" w:hAnsi="Tahoma" w:cs="Tahoma"/>
        </w:rPr>
        <w:t xml:space="preserve"> yol</w:t>
      </w:r>
      <w:r w:rsidR="00446FB7">
        <w:rPr>
          <w:rFonts w:ascii="Tahoma" w:hAnsi="Tahoma" w:cs="Tahoma"/>
        </w:rPr>
        <w:t>un</w:t>
      </w:r>
      <w:r w:rsidR="00B00D31">
        <w:rPr>
          <w:rFonts w:ascii="Tahoma" w:hAnsi="Tahoma" w:cs="Tahoma"/>
        </w:rPr>
        <w:t xml:space="preserve"> aydınlatıl</w:t>
      </w:r>
      <w:r w:rsidR="00446FB7">
        <w:rPr>
          <w:rFonts w:ascii="Tahoma" w:hAnsi="Tahoma" w:cs="Tahoma"/>
        </w:rPr>
        <w:t>ması sağlan</w:t>
      </w:r>
      <w:r w:rsidR="001060FC">
        <w:rPr>
          <w:rFonts w:ascii="Tahoma" w:hAnsi="Tahoma" w:cs="Tahoma"/>
        </w:rPr>
        <w:t>dı</w:t>
      </w:r>
      <w:r w:rsidR="00446FB7">
        <w:rPr>
          <w:rFonts w:ascii="Tahoma" w:hAnsi="Tahoma" w:cs="Tahoma"/>
        </w:rPr>
        <w:t>.</w:t>
      </w:r>
    </w:p>
    <w:p w:rsidR="00BE2992" w:rsidRPr="00395B72" w:rsidRDefault="00BE2992" w:rsidP="00CF36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TREDAŞ Trakya’da üç ilde</w:t>
      </w:r>
      <w:r w:rsidR="004C27AF">
        <w:rPr>
          <w:rFonts w:ascii="Tahoma" w:hAnsi="Tahoma" w:cs="Tahoma"/>
        </w:rPr>
        <w:t xml:space="preserve"> elektrik dağıtım hizmetini,</w:t>
      </w:r>
      <w:r>
        <w:rPr>
          <w:rFonts w:ascii="Tahoma" w:hAnsi="Tahoma" w:cs="Tahoma"/>
        </w:rPr>
        <w:t xml:space="preserve"> 20 bin km alanda yaklaşık 2 milyon kişiye kesintisiz, güvenli ve verimli </w:t>
      </w:r>
      <w:r w:rsidR="00332696">
        <w:rPr>
          <w:rFonts w:ascii="Tahoma" w:hAnsi="Tahoma" w:cs="Tahoma"/>
        </w:rPr>
        <w:t xml:space="preserve">olarak </w:t>
      </w:r>
      <w:r w:rsidR="00446FB7">
        <w:rPr>
          <w:rFonts w:ascii="Tahoma" w:hAnsi="Tahoma" w:cs="Tahoma"/>
        </w:rPr>
        <w:t>sunmak</w:t>
      </w:r>
      <w:r w:rsidR="00332696">
        <w:rPr>
          <w:rFonts w:ascii="Tahoma" w:hAnsi="Tahoma" w:cs="Tahoma"/>
        </w:rPr>
        <w:t xml:space="preserve"> için yatırım</w:t>
      </w:r>
      <w:r w:rsidR="00446FB7">
        <w:rPr>
          <w:rFonts w:ascii="Tahoma" w:hAnsi="Tahoma" w:cs="Tahoma"/>
        </w:rPr>
        <w:t xml:space="preserve"> ve bakım faaliyetlerini</w:t>
      </w:r>
      <w:r w:rsidR="004C27AF">
        <w:rPr>
          <w:rFonts w:ascii="Tahoma" w:hAnsi="Tahoma" w:cs="Tahoma"/>
        </w:rPr>
        <w:t xml:space="preserve"> aralıksız </w:t>
      </w:r>
      <w:r w:rsidR="00B363B7">
        <w:rPr>
          <w:rFonts w:ascii="Tahoma" w:hAnsi="Tahoma" w:cs="Tahoma"/>
        </w:rPr>
        <w:t xml:space="preserve">olarak </w:t>
      </w:r>
      <w:r w:rsidR="00446FB7">
        <w:rPr>
          <w:rFonts w:ascii="Tahoma" w:hAnsi="Tahoma" w:cs="Tahoma"/>
        </w:rPr>
        <w:t>devam ettirmektedir.</w:t>
      </w:r>
      <w:bookmarkStart w:id="0" w:name="_GoBack"/>
      <w:bookmarkEnd w:id="0"/>
    </w:p>
    <w:sectPr w:rsidR="00BE2992" w:rsidRPr="00395B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19" w:rsidRDefault="008D0219" w:rsidP="003E5611">
      <w:pPr>
        <w:spacing w:after="0" w:line="240" w:lineRule="auto"/>
      </w:pPr>
      <w:r>
        <w:separator/>
      </w:r>
    </w:p>
  </w:endnote>
  <w:endnote w:type="continuationSeparator" w:id="0">
    <w:p w:rsidR="008D0219" w:rsidRDefault="008D0219" w:rsidP="003E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19" w:rsidRDefault="008D0219" w:rsidP="003E5611">
      <w:pPr>
        <w:spacing w:after="0" w:line="240" w:lineRule="auto"/>
      </w:pPr>
      <w:r>
        <w:separator/>
      </w:r>
    </w:p>
  </w:footnote>
  <w:footnote w:type="continuationSeparator" w:id="0">
    <w:p w:rsidR="008D0219" w:rsidRDefault="008D0219" w:rsidP="003E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611" w:rsidRDefault="003E5611">
    <w:pPr>
      <w:pStyle w:val="stbilgi"/>
    </w:pPr>
    <w:r>
      <w:rPr>
        <w:noProof/>
        <w:lang w:eastAsia="tr-TR"/>
      </w:rPr>
      <w:drawing>
        <wp:inline distT="0" distB="0" distL="0" distR="0">
          <wp:extent cx="1503714" cy="533400"/>
          <wp:effectExtent l="0" t="0" r="127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109" cy="53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EB"/>
    <w:rsid w:val="000D5EB0"/>
    <w:rsid w:val="001060FC"/>
    <w:rsid w:val="00122AAA"/>
    <w:rsid w:val="00243477"/>
    <w:rsid w:val="00332696"/>
    <w:rsid w:val="00367E20"/>
    <w:rsid w:val="00371A61"/>
    <w:rsid w:val="00395B72"/>
    <w:rsid w:val="003E5611"/>
    <w:rsid w:val="00446FB7"/>
    <w:rsid w:val="00453094"/>
    <w:rsid w:val="004578BC"/>
    <w:rsid w:val="0046486F"/>
    <w:rsid w:val="004C27AF"/>
    <w:rsid w:val="006A6414"/>
    <w:rsid w:val="006E638E"/>
    <w:rsid w:val="007A61D1"/>
    <w:rsid w:val="007D6EEB"/>
    <w:rsid w:val="0081456D"/>
    <w:rsid w:val="008A0A03"/>
    <w:rsid w:val="008D0219"/>
    <w:rsid w:val="00960030"/>
    <w:rsid w:val="00A60198"/>
    <w:rsid w:val="00AA52CE"/>
    <w:rsid w:val="00B00D31"/>
    <w:rsid w:val="00B363B7"/>
    <w:rsid w:val="00B7689F"/>
    <w:rsid w:val="00B7766E"/>
    <w:rsid w:val="00BE2992"/>
    <w:rsid w:val="00BE29D3"/>
    <w:rsid w:val="00CF3618"/>
    <w:rsid w:val="00D502DF"/>
    <w:rsid w:val="00DC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A3F933-E7BF-4A6D-B79E-065306B5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1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5611"/>
  </w:style>
  <w:style w:type="paragraph" w:styleId="Altbilgi">
    <w:name w:val="footer"/>
    <w:basedOn w:val="Normal"/>
    <w:link w:val="Al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5611"/>
  </w:style>
  <w:style w:type="paragraph" w:styleId="BalonMetni">
    <w:name w:val="Balloon Text"/>
    <w:basedOn w:val="Normal"/>
    <w:link w:val="BalonMetniChar"/>
    <w:uiPriority w:val="99"/>
    <w:semiHidden/>
    <w:unhideWhenUsed/>
    <w:rsid w:val="003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Stajer</dc:creator>
  <cp:keywords/>
  <dc:description/>
  <cp:lastModifiedBy>Ergin Akgün</cp:lastModifiedBy>
  <cp:revision>19</cp:revision>
  <cp:lastPrinted>2018-09-18T11:01:00Z</cp:lastPrinted>
  <dcterms:created xsi:type="dcterms:W3CDTF">2018-07-19T14:41:00Z</dcterms:created>
  <dcterms:modified xsi:type="dcterms:W3CDTF">2018-09-18T11:01:00Z</dcterms:modified>
</cp:coreProperties>
</file>